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1691" w14:textId="77777777" w:rsidR="001847B8" w:rsidRPr="00187AFA" w:rsidRDefault="001847B8" w:rsidP="001847B8">
      <w:pPr>
        <w:jc w:val="center"/>
        <w:rPr>
          <w:rFonts w:ascii="Times New Roman" w:hAnsi="Times New Roman" w:cs="Times New Roman"/>
          <w:sz w:val="56"/>
          <w:szCs w:val="56"/>
        </w:rPr>
      </w:pPr>
      <w:r w:rsidRPr="00187AFA">
        <w:rPr>
          <w:rFonts w:ascii="Times New Roman" w:hAnsi="Times New Roman" w:cs="Times New Roman"/>
          <w:sz w:val="56"/>
          <w:szCs w:val="56"/>
        </w:rPr>
        <w:t xml:space="preserve">Обратная связь для сообщения о </w:t>
      </w:r>
      <w:r>
        <w:rPr>
          <w:rFonts w:ascii="Times New Roman" w:hAnsi="Times New Roman" w:cs="Times New Roman"/>
          <w:sz w:val="56"/>
          <w:szCs w:val="56"/>
        </w:rPr>
        <w:t xml:space="preserve">                                                          </w:t>
      </w:r>
      <w:r w:rsidRPr="00187AFA">
        <w:rPr>
          <w:rFonts w:ascii="Times New Roman" w:hAnsi="Times New Roman" w:cs="Times New Roman"/>
          <w:sz w:val="56"/>
          <w:szCs w:val="56"/>
        </w:rPr>
        <w:t>фактах коррупции</w:t>
      </w:r>
    </w:p>
    <w:p w14:paraId="5B258134" w14:textId="77777777" w:rsidR="001847B8" w:rsidRPr="005966D4" w:rsidRDefault="001847B8" w:rsidP="001847B8">
      <w:pPr>
        <w:jc w:val="center"/>
        <w:rPr>
          <w:rFonts w:ascii="Times New Roman" w:hAnsi="Times New Roman" w:cs="Times New Roman"/>
          <w:sz w:val="36"/>
          <w:szCs w:val="36"/>
        </w:rPr>
      </w:pPr>
      <w:r w:rsidRPr="005966D4">
        <w:rPr>
          <w:rFonts w:ascii="Times New Roman" w:hAnsi="Times New Roman" w:cs="Times New Roman"/>
          <w:sz w:val="36"/>
          <w:szCs w:val="36"/>
        </w:rPr>
        <w:t>№ 59-ФЗ «О порядке рассмотрения обращений граждан Российской Федерации»</w:t>
      </w:r>
    </w:p>
    <w:p w14:paraId="48DAA180" w14:textId="77777777" w:rsidR="001847B8" w:rsidRPr="00AB145C" w:rsidRDefault="001847B8" w:rsidP="001847B8">
      <w:pPr>
        <w:jc w:val="center"/>
        <w:rPr>
          <w:rFonts w:ascii="Times New Roman" w:hAnsi="Times New Roman" w:cs="Times New Roman"/>
          <w:sz w:val="32"/>
          <w:szCs w:val="32"/>
        </w:rPr>
      </w:pPr>
      <w:r w:rsidRPr="00AB145C">
        <w:rPr>
          <w:rFonts w:ascii="Times New Roman" w:hAnsi="Times New Roman" w:cs="Times New Roman"/>
          <w:sz w:val="32"/>
          <w:szCs w:val="32"/>
        </w:rPr>
        <w:t>Информация о разъяснении действий граждан, столкнувшихся с проявлениями коррупции</w:t>
      </w:r>
    </w:p>
    <w:p w14:paraId="06727DC6" w14:textId="77777777" w:rsidR="001847B8" w:rsidRPr="007E20DE" w:rsidRDefault="001847B8" w:rsidP="001847B8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E20DE">
        <w:rPr>
          <w:rFonts w:ascii="Times New Roman" w:hAnsi="Times New Roman" w:cs="Times New Roman"/>
          <w:b/>
          <w:bCs/>
          <w:sz w:val="56"/>
          <w:szCs w:val="56"/>
        </w:rPr>
        <w:t>Обратная связь для сообщения о фактах коррупции:</w:t>
      </w:r>
    </w:p>
    <w:p w14:paraId="714FD956" w14:textId="77777777" w:rsidR="001847B8" w:rsidRPr="007E20DE" w:rsidRDefault="001847B8" w:rsidP="001847B8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E20DE">
        <w:rPr>
          <w:rFonts w:ascii="Times New Roman" w:hAnsi="Times New Roman" w:cs="Times New Roman"/>
          <w:b/>
          <w:bCs/>
          <w:sz w:val="56"/>
          <w:szCs w:val="56"/>
        </w:rPr>
        <w:t>Тел.: 8(87252) 2-19-28</w:t>
      </w:r>
    </w:p>
    <w:p w14:paraId="65106BFD" w14:textId="77777777" w:rsidR="005D475A" w:rsidRDefault="005D475A"/>
    <w:sectPr w:rsidR="005D475A" w:rsidSect="002A6365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FB"/>
    <w:rsid w:val="000B53FB"/>
    <w:rsid w:val="001847B8"/>
    <w:rsid w:val="005D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35F93-38A7-48FA-8D3C-D1BA0FEA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2023-02-21T05:45:00Z</dcterms:created>
  <dcterms:modified xsi:type="dcterms:W3CDTF">2023-02-21T05:45:00Z</dcterms:modified>
</cp:coreProperties>
</file>